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8325" w14:textId="77777777" w:rsidR="00442D4A" w:rsidRPr="00E36768" w:rsidRDefault="00442D4A">
      <w:pPr>
        <w:rPr>
          <w:rFonts w:ascii="Arial" w:hAnsi="Arial" w:cs="Arial"/>
          <w:b/>
          <w:sz w:val="22"/>
          <w:szCs w:val="22"/>
        </w:rPr>
      </w:pPr>
      <w:r w:rsidRPr="00E36768">
        <w:rPr>
          <w:rFonts w:ascii="Arial" w:hAnsi="Arial" w:cs="Arial"/>
          <w:b/>
          <w:sz w:val="22"/>
          <w:szCs w:val="22"/>
        </w:rPr>
        <w:t>Tate &amp; Lyle PLC</w:t>
      </w:r>
    </w:p>
    <w:p w14:paraId="036DF9A9" w14:textId="77777777" w:rsidR="00442D4A" w:rsidRPr="00E36768" w:rsidRDefault="00442D4A">
      <w:pPr>
        <w:rPr>
          <w:rFonts w:ascii="Arial" w:hAnsi="Arial" w:cs="Arial"/>
          <w:b/>
          <w:sz w:val="22"/>
          <w:szCs w:val="22"/>
        </w:rPr>
      </w:pPr>
    </w:p>
    <w:p w14:paraId="2D0F8C5B" w14:textId="4406950F" w:rsidR="00442D4A" w:rsidRPr="00E36768" w:rsidRDefault="00442D4A">
      <w:pPr>
        <w:rPr>
          <w:rFonts w:ascii="Arial" w:hAnsi="Arial" w:cs="Arial"/>
          <w:b/>
          <w:sz w:val="22"/>
          <w:szCs w:val="22"/>
        </w:rPr>
      </w:pPr>
      <w:r w:rsidRPr="00E36768">
        <w:rPr>
          <w:rFonts w:ascii="Arial" w:hAnsi="Arial" w:cs="Arial"/>
          <w:b/>
          <w:sz w:val="22"/>
          <w:szCs w:val="22"/>
        </w:rPr>
        <w:t>Result of Annual General Meeting 20</w:t>
      </w:r>
      <w:r w:rsidR="002C5BEB">
        <w:rPr>
          <w:rFonts w:ascii="Arial" w:hAnsi="Arial" w:cs="Arial"/>
          <w:b/>
          <w:sz w:val="22"/>
          <w:szCs w:val="22"/>
        </w:rPr>
        <w:t>2</w:t>
      </w:r>
      <w:r w:rsidR="004B6431">
        <w:rPr>
          <w:rFonts w:ascii="Arial" w:hAnsi="Arial" w:cs="Arial"/>
          <w:b/>
          <w:sz w:val="22"/>
          <w:szCs w:val="22"/>
        </w:rPr>
        <w:t>4</w:t>
      </w:r>
    </w:p>
    <w:p w14:paraId="48884F3B" w14:textId="77777777" w:rsidR="00442D4A" w:rsidRPr="00BA6D85" w:rsidRDefault="00442D4A">
      <w:pPr>
        <w:rPr>
          <w:rFonts w:ascii="Arial" w:hAnsi="Arial" w:cs="Arial"/>
          <w:sz w:val="22"/>
          <w:szCs w:val="22"/>
        </w:rPr>
      </w:pPr>
    </w:p>
    <w:p w14:paraId="305471E9" w14:textId="64241558" w:rsidR="00BE1102" w:rsidRDefault="00442D4A">
      <w:pPr>
        <w:rPr>
          <w:rFonts w:ascii="Arial" w:hAnsi="Arial" w:cs="Arial"/>
          <w:sz w:val="22"/>
          <w:szCs w:val="22"/>
        </w:rPr>
      </w:pPr>
      <w:r w:rsidRPr="00BA6D85">
        <w:rPr>
          <w:rFonts w:ascii="Arial" w:hAnsi="Arial" w:cs="Arial"/>
          <w:sz w:val="22"/>
          <w:szCs w:val="22"/>
        </w:rPr>
        <w:t xml:space="preserve">Tate &amp; Lyle PLC (the </w:t>
      </w:r>
      <w:r w:rsidR="00E36768">
        <w:rPr>
          <w:rFonts w:ascii="Arial" w:hAnsi="Arial" w:cs="Arial"/>
          <w:sz w:val="22"/>
          <w:szCs w:val="22"/>
        </w:rPr>
        <w:t>‘</w:t>
      </w:r>
      <w:r w:rsidRPr="00BA6D85">
        <w:rPr>
          <w:rFonts w:ascii="Arial" w:hAnsi="Arial" w:cs="Arial"/>
          <w:sz w:val="22"/>
          <w:szCs w:val="22"/>
        </w:rPr>
        <w:t>Company</w:t>
      </w:r>
      <w:r w:rsidR="00E36768">
        <w:rPr>
          <w:rFonts w:ascii="Arial" w:hAnsi="Arial" w:cs="Arial"/>
          <w:sz w:val="22"/>
          <w:szCs w:val="22"/>
        </w:rPr>
        <w:t>’</w:t>
      </w:r>
      <w:r w:rsidRPr="00BA6D85">
        <w:rPr>
          <w:rFonts w:ascii="Arial" w:hAnsi="Arial" w:cs="Arial"/>
          <w:sz w:val="22"/>
          <w:szCs w:val="22"/>
        </w:rPr>
        <w:t xml:space="preserve">) announces </w:t>
      </w:r>
      <w:r w:rsidR="00A734FF">
        <w:rPr>
          <w:rFonts w:ascii="Arial" w:hAnsi="Arial" w:cs="Arial"/>
          <w:sz w:val="22"/>
          <w:szCs w:val="22"/>
        </w:rPr>
        <w:t xml:space="preserve">that </w:t>
      </w:r>
      <w:r w:rsidR="00E36768">
        <w:rPr>
          <w:rFonts w:ascii="Arial" w:hAnsi="Arial" w:cs="Arial"/>
          <w:sz w:val="22"/>
          <w:szCs w:val="22"/>
        </w:rPr>
        <w:t>at its Annual General Meeting (‘</w:t>
      </w:r>
      <w:r w:rsidR="00A734FF">
        <w:rPr>
          <w:rFonts w:ascii="Arial" w:hAnsi="Arial" w:cs="Arial"/>
          <w:sz w:val="22"/>
          <w:szCs w:val="22"/>
        </w:rPr>
        <w:t>AGM</w:t>
      </w:r>
      <w:r w:rsidR="00E36768">
        <w:rPr>
          <w:rFonts w:ascii="Arial" w:hAnsi="Arial" w:cs="Arial"/>
          <w:sz w:val="22"/>
          <w:szCs w:val="22"/>
        </w:rPr>
        <w:t>’</w:t>
      </w:r>
      <w:r w:rsidR="00A734FF">
        <w:rPr>
          <w:rFonts w:ascii="Arial" w:hAnsi="Arial" w:cs="Arial"/>
          <w:sz w:val="22"/>
          <w:szCs w:val="22"/>
        </w:rPr>
        <w:t xml:space="preserve">) held earlier today, all resolutions contained in the </w:t>
      </w:r>
      <w:r w:rsidR="00A734FF" w:rsidRPr="00176DEB">
        <w:rPr>
          <w:rFonts w:ascii="Arial" w:hAnsi="Arial" w:cs="Arial"/>
          <w:sz w:val="22"/>
          <w:szCs w:val="22"/>
        </w:rPr>
        <w:t xml:space="preserve">Notice </w:t>
      </w:r>
      <w:r w:rsidR="002C5BEB" w:rsidRPr="00176DEB">
        <w:rPr>
          <w:rFonts w:ascii="Arial" w:hAnsi="Arial" w:cs="Arial"/>
          <w:sz w:val="22"/>
          <w:szCs w:val="22"/>
        </w:rPr>
        <w:t xml:space="preserve">of Annual General Meeting </w:t>
      </w:r>
      <w:r w:rsidR="00176DEB">
        <w:rPr>
          <w:rFonts w:ascii="Arial" w:hAnsi="Arial" w:cs="Arial"/>
          <w:sz w:val="22"/>
          <w:szCs w:val="22"/>
        </w:rPr>
        <w:t xml:space="preserve">2024 </w:t>
      </w:r>
      <w:r w:rsidR="009C26FF">
        <w:rPr>
          <w:rFonts w:ascii="Arial" w:hAnsi="Arial" w:cs="Arial"/>
          <w:sz w:val="22"/>
          <w:szCs w:val="22"/>
        </w:rPr>
        <w:t xml:space="preserve">issued on 4 June 2024, and the additional resolution number 23, (as per the </w:t>
      </w:r>
      <w:r w:rsidR="00176DEB">
        <w:rPr>
          <w:rFonts w:ascii="Arial" w:hAnsi="Arial" w:cs="Arial"/>
          <w:sz w:val="22"/>
          <w:szCs w:val="22"/>
        </w:rPr>
        <w:t xml:space="preserve">revised proxy card announced on 21 June 2024) were </w:t>
      </w:r>
      <w:r w:rsidR="00993752">
        <w:rPr>
          <w:rFonts w:ascii="Arial" w:hAnsi="Arial" w:cs="Arial"/>
          <w:sz w:val="22"/>
          <w:szCs w:val="22"/>
        </w:rPr>
        <w:t>duly passed.</w:t>
      </w:r>
    </w:p>
    <w:p w14:paraId="32A2CB91" w14:textId="77777777" w:rsidR="00D358A3" w:rsidRDefault="00D358A3">
      <w:pPr>
        <w:rPr>
          <w:rFonts w:ascii="Arial" w:hAnsi="Arial" w:cs="Arial"/>
          <w:sz w:val="22"/>
          <w:szCs w:val="22"/>
        </w:rPr>
      </w:pPr>
    </w:p>
    <w:p w14:paraId="7BAB7300" w14:textId="3EEABED3" w:rsidR="00227A4C" w:rsidRDefault="00227A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results of the poll held at the AGM are as follows:</w:t>
      </w:r>
    </w:p>
    <w:p w14:paraId="4EA772A7" w14:textId="08E64DE2" w:rsidR="003E5B24" w:rsidRDefault="003E5B24">
      <w:pPr>
        <w:rPr>
          <w:rFonts w:ascii="Arial" w:hAnsi="Arial" w:cs="Arial"/>
          <w:sz w:val="22"/>
          <w:szCs w:val="22"/>
        </w:rPr>
      </w:pPr>
    </w:p>
    <w:p w14:paraId="44E251A9" w14:textId="77777777" w:rsidR="003E5B24" w:rsidRPr="00057051" w:rsidRDefault="003E5B24" w:rsidP="003E5B24">
      <w:pPr>
        <w:rPr>
          <w:rFonts w:ascii="Arial" w:hAnsi="Arial" w:cs="Arial"/>
          <w:sz w:val="22"/>
          <w:szCs w:val="22"/>
        </w:rPr>
      </w:pPr>
    </w:p>
    <w:tbl>
      <w:tblPr>
        <w:tblW w:w="9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752"/>
        <w:gridCol w:w="1440"/>
        <w:gridCol w:w="1085"/>
        <w:gridCol w:w="1408"/>
        <w:gridCol w:w="916"/>
        <w:gridCol w:w="1403"/>
      </w:tblGrid>
      <w:tr w:rsidR="003E5B24" w:rsidRPr="00057051" w14:paraId="0CDF5CB3" w14:textId="77777777" w:rsidTr="00307B55">
        <w:tc>
          <w:tcPr>
            <w:tcW w:w="3315" w:type="dxa"/>
            <w:gridSpan w:val="2"/>
            <w:vMerge w:val="restart"/>
            <w:shd w:val="clear" w:color="auto" w:fill="auto"/>
            <w:vAlign w:val="center"/>
          </w:tcPr>
          <w:p w14:paraId="3963875A" w14:textId="77777777" w:rsidR="003E5B24" w:rsidRPr="00057051" w:rsidRDefault="003E5B24" w:rsidP="00307B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7051">
              <w:rPr>
                <w:rFonts w:ascii="Arial" w:hAnsi="Arial" w:cs="Arial"/>
                <w:b/>
                <w:sz w:val="22"/>
                <w:szCs w:val="22"/>
              </w:rPr>
              <w:t>Resolution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A4C620F" w14:textId="3780EA5B" w:rsidR="003E5B24" w:rsidRPr="00057051" w:rsidRDefault="003E5B24" w:rsidP="00307B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7051">
              <w:rPr>
                <w:rFonts w:ascii="Arial" w:hAnsi="Arial" w:cs="Arial"/>
                <w:b/>
                <w:sz w:val="22"/>
                <w:szCs w:val="22"/>
              </w:rPr>
              <w:t>Total For</w:t>
            </w:r>
            <w:r w:rsidRPr="0005705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</w:t>
            </w:r>
            <w:r w:rsidR="009872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 w:rsidRPr="0005705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1F5AB58A" w14:textId="77777777" w:rsidR="003E5B24" w:rsidRPr="00057051" w:rsidRDefault="003E5B24" w:rsidP="00307B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7051">
              <w:rPr>
                <w:rFonts w:ascii="Arial" w:hAnsi="Arial" w:cs="Arial"/>
                <w:b/>
                <w:sz w:val="22"/>
                <w:szCs w:val="22"/>
              </w:rPr>
              <w:t>Total Against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5F32BAC" w14:textId="38AEB50C" w:rsidR="003E5B24" w:rsidRPr="00057051" w:rsidRDefault="003E5B24" w:rsidP="00307B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7051">
              <w:rPr>
                <w:rFonts w:ascii="Arial" w:hAnsi="Arial" w:cs="Arial"/>
                <w:b/>
                <w:sz w:val="22"/>
                <w:szCs w:val="22"/>
              </w:rPr>
              <w:t>Votes withheld</w:t>
            </w:r>
            <w:bookmarkStart w:id="0" w:name="OLE_LINK1"/>
            <w:bookmarkStart w:id="1" w:name="OLE_LINK2"/>
            <w:r w:rsidRPr="0005705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</w:t>
            </w:r>
            <w:r w:rsidR="009872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05705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)</w:t>
            </w:r>
            <w:bookmarkEnd w:id="0"/>
            <w:bookmarkEnd w:id="1"/>
          </w:p>
        </w:tc>
      </w:tr>
      <w:tr w:rsidR="003E5B24" w:rsidRPr="00057051" w14:paraId="3CF444E8" w14:textId="77777777" w:rsidTr="00307B55">
        <w:tc>
          <w:tcPr>
            <w:tcW w:w="3315" w:type="dxa"/>
            <w:gridSpan w:val="2"/>
            <w:vMerge/>
            <w:shd w:val="clear" w:color="auto" w:fill="auto"/>
            <w:vAlign w:val="center"/>
          </w:tcPr>
          <w:p w14:paraId="6FF3F233" w14:textId="77777777" w:rsidR="003E5B24" w:rsidRPr="00057051" w:rsidRDefault="003E5B24" w:rsidP="00307B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9F910D" w14:textId="77777777" w:rsidR="003E5B24" w:rsidRPr="00057051" w:rsidRDefault="003E5B24" w:rsidP="00307B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7051">
              <w:rPr>
                <w:rFonts w:ascii="Arial" w:hAnsi="Arial" w:cs="Arial"/>
                <w:b/>
                <w:sz w:val="22"/>
                <w:szCs w:val="22"/>
              </w:rPr>
              <w:t>No. of votes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08C89C0" w14:textId="77777777" w:rsidR="003E5B24" w:rsidRPr="00057051" w:rsidRDefault="003E5B24" w:rsidP="00307B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7051">
              <w:rPr>
                <w:rFonts w:ascii="Arial" w:hAnsi="Arial" w:cs="Arial"/>
                <w:b/>
                <w:sz w:val="22"/>
                <w:szCs w:val="22"/>
              </w:rPr>
              <w:t>% of vote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A8D3F1F" w14:textId="77777777" w:rsidR="003E5B24" w:rsidRPr="00057051" w:rsidRDefault="003E5B24" w:rsidP="00307B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7051">
              <w:rPr>
                <w:rFonts w:ascii="Arial" w:hAnsi="Arial" w:cs="Arial"/>
                <w:b/>
                <w:sz w:val="22"/>
                <w:szCs w:val="22"/>
              </w:rPr>
              <w:t>No. of votes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7BB8731" w14:textId="77777777" w:rsidR="003E5B24" w:rsidRPr="00057051" w:rsidRDefault="003E5B24" w:rsidP="00307B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7051">
              <w:rPr>
                <w:rFonts w:ascii="Arial" w:hAnsi="Arial" w:cs="Arial"/>
                <w:b/>
                <w:sz w:val="22"/>
                <w:szCs w:val="22"/>
              </w:rPr>
              <w:t>% of vote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03E3141" w14:textId="77777777" w:rsidR="003E5B24" w:rsidRPr="00057051" w:rsidRDefault="003E5B24" w:rsidP="00307B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7051">
              <w:rPr>
                <w:rFonts w:ascii="Arial" w:hAnsi="Arial" w:cs="Arial"/>
                <w:b/>
                <w:sz w:val="22"/>
                <w:szCs w:val="22"/>
              </w:rPr>
              <w:t>No. of votes</w:t>
            </w:r>
          </w:p>
        </w:tc>
      </w:tr>
      <w:tr w:rsidR="00CD5025" w:rsidRPr="00057051" w14:paraId="52F30EA5" w14:textId="77777777" w:rsidTr="0048424A">
        <w:tc>
          <w:tcPr>
            <w:tcW w:w="563" w:type="dxa"/>
            <w:shd w:val="clear" w:color="auto" w:fill="auto"/>
            <w:vAlign w:val="center"/>
          </w:tcPr>
          <w:p w14:paraId="02045E43" w14:textId="77777777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CA0EBFB" w14:textId="77777777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and Accounts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EC81" w14:textId="490A875F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300,021,820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E60E" w14:textId="53D90C33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99.95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9514" w14:textId="0419B33B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152,354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12FC" w14:textId="6001E9C7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049F" w14:textId="7066584E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1,028,695</w:t>
            </w:r>
          </w:p>
        </w:tc>
      </w:tr>
      <w:tr w:rsidR="00CD5025" w:rsidRPr="00057051" w14:paraId="7E07BB6C" w14:textId="77777777" w:rsidTr="0048424A">
        <w:tc>
          <w:tcPr>
            <w:tcW w:w="563" w:type="dxa"/>
            <w:shd w:val="clear" w:color="auto" w:fill="auto"/>
            <w:vAlign w:val="center"/>
          </w:tcPr>
          <w:p w14:paraId="5185A356" w14:textId="77777777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0ED7FA74" w14:textId="77777777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Directors’ Remuneration Report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F050" w14:textId="44724F42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285,728,372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2DB12" w14:textId="70577A41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94.97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0940" w14:textId="66FA034D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15,125,459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8935" w14:textId="205D8C33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8F7E" w14:textId="2156AA90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348,938</w:t>
            </w:r>
          </w:p>
        </w:tc>
      </w:tr>
      <w:tr w:rsidR="00CD5025" w:rsidRPr="00057051" w14:paraId="484C5554" w14:textId="77777777" w:rsidTr="0048424A">
        <w:tc>
          <w:tcPr>
            <w:tcW w:w="563" w:type="dxa"/>
            <w:shd w:val="clear" w:color="auto" w:fill="auto"/>
            <w:vAlign w:val="center"/>
          </w:tcPr>
          <w:p w14:paraId="09AE18BF" w14:textId="77777777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6F80A43" w14:textId="77777777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 final dividend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92FE" w14:textId="3FD8313B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301,024,943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9EE6B" w14:textId="63E580D1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99.95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580A" w14:textId="768BD0B4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147,865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30F4" w14:textId="6CD2701D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D8C1" w14:textId="14DA2477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30,061</w:t>
            </w:r>
          </w:p>
        </w:tc>
      </w:tr>
      <w:tr w:rsidR="00CD5025" w:rsidRPr="00057051" w14:paraId="4FD1D105" w14:textId="77777777" w:rsidTr="0048424A">
        <w:tc>
          <w:tcPr>
            <w:tcW w:w="563" w:type="dxa"/>
            <w:shd w:val="clear" w:color="auto" w:fill="auto"/>
            <w:vAlign w:val="center"/>
          </w:tcPr>
          <w:p w14:paraId="3372630A" w14:textId="77777777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64E4336" w14:textId="40FFD139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 David Hearn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3A85" w14:textId="602409EF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279,830,226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2DA3C" w14:textId="619E0A56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92.93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E214" w14:textId="06FF7065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21,281,056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C82D" w14:textId="10877C6E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7.07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2596" w14:textId="0FB5AE05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91,487</w:t>
            </w:r>
          </w:p>
        </w:tc>
      </w:tr>
      <w:tr w:rsidR="00CD5025" w:rsidRPr="00057051" w14:paraId="60ECEF8B" w14:textId="77777777" w:rsidTr="0048424A">
        <w:tc>
          <w:tcPr>
            <w:tcW w:w="563" w:type="dxa"/>
            <w:shd w:val="clear" w:color="auto" w:fill="auto"/>
            <w:vAlign w:val="center"/>
          </w:tcPr>
          <w:p w14:paraId="3F4C8B60" w14:textId="77777777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68BC48D" w14:textId="77777777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Re-elect Nick Hampton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5DE4" w14:textId="38BD421B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265,830,412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D9A9" w14:textId="4F9DDDD9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88.48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0D62E" w14:textId="7654B814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34,605,956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55584" w14:textId="2B26C6D6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11.52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6247" w14:textId="47E19F8D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766,401</w:t>
            </w:r>
          </w:p>
        </w:tc>
      </w:tr>
      <w:tr w:rsidR="00CD5025" w:rsidRPr="00057051" w14:paraId="6B11995B" w14:textId="77777777" w:rsidTr="0048424A">
        <w:tc>
          <w:tcPr>
            <w:tcW w:w="563" w:type="dxa"/>
            <w:shd w:val="clear" w:color="auto" w:fill="auto"/>
            <w:vAlign w:val="center"/>
          </w:tcPr>
          <w:p w14:paraId="7CAE98B6" w14:textId="77777777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1256990" w14:textId="616A54E6" w:rsidR="00CD5025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Re-elect Dawn Allen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A570" w14:textId="09A6C50E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267,294,959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7149" w14:textId="5DE25E3C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88.78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CED0" w14:textId="50460DD2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33,775,274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04D6" w14:textId="2A8D0BF4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11.22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6892" w14:textId="35B2C4BB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132,536</w:t>
            </w:r>
          </w:p>
        </w:tc>
      </w:tr>
      <w:tr w:rsidR="00CD5025" w:rsidRPr="00057051" w14:paraId="4CBBB7BC" w14:textId="77777777" w:rsidTr="0048424A">
        <w:tc>
          <w:tcPr>
            <w:tcW w:w="563" w:type="dxa"/>
            <w:shd w:val="clear" w:color="auto" w:fill="auto"/>
            <w:vAlign w:val="center"/>
          </w:tcPr>
          <w:p w14:paraId="1D351C9D" w14:textId="77777777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99783E3" w14:textId="1648FF07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 Jeffrey Carr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4E90" w14:textId="0010613E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281,604,927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E5DF" w14:textId="0F6F3396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93.52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C63A5" w14:textId="381AAD7A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19,504,200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77D4A" w14:textId="727DFA5A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6.48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839C" w14:textId="263211FA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93,642</w:t>
            </w:r>
          </w:p>
        </w:tc>
      </w:tr>
      <w:tr w:rsidR="00CD5025" w:rsidRPr="00057051" w14:paraId="14B925B1" w14:textId="77777777" w:rsidTr="0048424A">
        <w:tc>
          <w:tcPr>
            <w:tcW w:w="563" w:type="dxa"/>
            <w:shd w:val="clear" w:color="auto" w:fill="auto"/>
            <w:vAlign w:val="center"/>
          </w:tcPr>
          <w:p w14:paraId="3E8ABB20" w14:textId="0366842D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B39804E" w14:textId="633E7AE3" w:rsidR="00CD5025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Re-elect John Cheung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2DB2" w14:textId="65FA3EF0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263,591,452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B4CB" w14:textId="4C4D5AEC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87.54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1B340" w14:textId="4EA5F27D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37,521,609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807B" w14:textId="4F548EAF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12.46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BCD8A" w14:textId="69E867B4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89,708</w:t>
            </w:r>
          </w:p>
        </w:tc>
      </w:tr>
      <w:tr w:rsidR="00CD5025" w:rsidRPr="00057051" w14:paraId="22F29590" w14:textId="77777777" w:rsidTr="0048424A">
        <w:tc>
          <w:tcPr>
            <w:tcW w:w="563" w:type="dxa"/>
            <w:shd w:val="clear" w:color="auto" w:fill="auto"/>
            <w:vAlign w:val="center"/>
          </w:tcPr>
          <w:p w14:paraId="58848CC0" w14:textId="76493C68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0187957" w14:textId="4AB9286B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Re-elect Patrícia Corsi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E567" w14:textId="79F2B147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276,627,915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A8B7" w14:textId="6E87EB99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91.87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378B" w14:textId="6F6641B1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24,490,399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98C7" w14:textId="40F31FE8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8.13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D67E" w14:textId="13DF53F6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84,455</w:t>
            </w:r>
          </w:p>
        </w:tc>
      </w:tr>
      <w:tr w:rsidR="00CD5025" w:rsidRPr="00057051" w14:paraId="65E55BFD" w14:textId="77777777" w:rsidTr="0048424A">
        <w:tc>
          <w:tcPr>
            <w:tcW w:w="563" w:type="dxa"/>
            <w:shd w:val="clear" w:color="auto" w:fill="auto"/>
            <w:vAlign w:val="center"/>
          </w:tcPr>
          <w:p w14:paraId="57B47E78" w14:textId="2A44699F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264B595" w14:textId="4A9EAFBD" w:rsidR="00CD5025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 Dr Isabelle Esser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F5DD" w14:textId="4A1BE3D1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276,630,982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E5DE" w14:textId="2AFFAF48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91.87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538A" w14:textId="2DF41547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24,487,414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7919" w14:textId="07E12082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8.13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0951D" w14:textId="79A4C999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84,373</w:t>
            </w:r>
          </w:p>
        </w:tc>
      </w:tr>
      <w:tr w:rsidR="00CD5025" w:rsidRPr="00057051" w14:paraId="49158AC1" w14:textId="77777777" w:rsidTr="0048424A">
        <w:tc>
          <w:tcPr>
            <w:tcW w:w="563" w:type="dxa"/>
            <w:shd w:val="clear" w:color="auto" w:fill="auto"/>
            <w:vAlign w:val="center"/>
          </w:tcPr>
          <w:p w14:paraId="4F607D78" w14:textId="5EA41FC8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3BA3B5C" w14:textId="3A28EC53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Re-elect Lars Frederiksen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1F4C" w14:textId="62A8DB4A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277,084,070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8F83" w14:textId="02F18B57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92.02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5374" w14:textId="077B39D6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24,029,469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7231" w14:textId="1D66872F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7.98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8E9A" w14:textId="41D6EC7E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89,230</w:t>
            </w:r>
          </w:p>
        </w:tc>
      </w:tr>
      <w:tr w:rsidR="00CD5025" w:rsidRPr="00057051" w14:paraId="21FE5B60" w14:textId="77777777" w:rsidTr="0048424A">
        <w:tc>
          <w:tcPr>
            <w:tcW w:w="563" w:type="dxa"/>
            <w:shd w:val="clear" w:color="auto" w:fill="auto"/>
            <w:vAlign w:val="center"/>
          </w:tcPr>
          <w:p w14:paraId="6C1B4E08" w14:textId="734E8615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E8D78D9" w14:textId="77777777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Re-elect Kimberly Nelson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050F" w14:textId="015CE8A4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277,800,567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DD66" w14:textId="6455863F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92.26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280CC" w14:textId="400C1CF4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23,319,115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3FDEE" w14:textId="2BBFA637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7.74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7BFD" w14:textId="6D3B65A1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83,087</w:t>
            </w:r>
          </w:p>
        </w:tc>
      </w:tr>
      <w:tr w:rsidR="00CD5025" w:rsidRPr="00057051" w14:paraId="736ADE40" w14:textId="77777777" w:rsidTr="0048424A">
        <w:tc>
          <w:tcPr>
            <w:tcW w:w="563" w:type="dxa"/>
            <w:shd w:val="clear" w:color="auto" w:fill="auto"/>
            <w:vAlign w:val="center"/>
          </w:tcPr>
          <w:p w14:paraId="360429C6" w14:textId="267ACEE3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 xml:space="preserve">13. 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8C357BC" w14:textId="77777777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Re-elect Sybella Stanley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9BA16" w14:textId="72586332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277,063,605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C252" w14:textId="43E25F7D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92.01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A5F2" w14:textId="5E760EA8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24,053,551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0CCE" w14:textId="721D3179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7.99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1726" w14:textId="1AB6B2BF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85,613</w:t>
            </w:r>
          </w:p>
        </w:tc>
      </w:tr>
      <w:tr w:rsidR="00CD5025" w:rsidRPr="00057051" w14:paraId="7EA0CBC3" w14:textId="77777777" w:rsidTr="0048424A">
        <w:tc>
          <w:tcPr>
            <w:tcW w:w="563" w:type="dxa"/>
            <w:shd w:val="clear" w:color="auto" w:fill="auto"/>
            <w:vAlign w:val="center"/>
          </w:tcPr>
          <w:p w14:paraId="65DD2819" w14:textId="505FACA9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05821D1" w14:textId="77777777" w:rsidR="00CD5025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Re-elect Warren Tucker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4DDC" w14:textId="64FFE51E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277,723,589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9901" w14:textId="48059AF9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92.23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C263" w14:textId="1A170B97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23,393,869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1D5E" w14:textId="01245E20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7.77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C6AFA" w14:textId="6DF41A88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85,311</w:t>
            </w:r>
          </w:p>
        </w:tc>
      </w:tr>
      <w:tr w:rsidR="00CD5025" w:rsidRPr="00057051" w14:paraId="73DC0686" w14:textId="77777777" w:rsidTr="0048424A">
        <w:tc>
          <w:tcPr>
            <w:tcW w:w="563" w:type="dxa"/>
            <w:shd w:val="clear" w:color="auto" w:fill="auto"/>
            <w:vAlign w:val="center"/>
          </w:tcPr>
          <w:p w14:paraId="79B5FAF6" w14:textId="016FB334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569AAC6" w14:textId="027F2AAF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Re-appoint Ernst &amp; Young LLP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4E10" w14:textId="6B3BA2ED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300,225,540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49760" w14:textId="69E64BDE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99.70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165E" w14:textId="42F96D13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903,590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DB7B" w14:textId="75DA3B2E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D486" w14:textId="48AAC8BE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73,639</w:t>
            </w:r>
          </w:p>
        </w:tc>
      </w:tr>
      <w:tr w:rsidR="00CD5025" w:rsidRPr="00057051" w14:paraId="32803E73" w14:textId="77777777" w:rsidTr="0048424A">
        <w:tc>
          <w:tcPr>
            <w:tcW w:w="563" w:type="dxa"/>
            <w:shd w:val="clear" w:color="auto" w:fill="auto"/>
            <w:vAlign w:val="center"/>
          </w:tcPr>
          <w:p w14:paraId="5AF32775" w14:textId="353A8345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D3D992F" w14:textId="77777777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Approve auditors’ remuneration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6634" w14:textId="501D4647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300,969,108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D9B2" w14:textId="0E1DE14C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99.94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3E6E" w14:textId="2B58C95F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178,317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E7B7" w14:textId="08321429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2495" w14:textId="5AE40C3F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55,344</w:t>
            </w:r>
          </w:p>
        </w:tc>
      </w:tr>
      <w:tr w:rsidR="00CD5025" w:rsidRPr="00057051" w14:paraId="7DF4AE13" w14:textId="77777777" w:rsidTr="0048424A">
        <w:tc>
          <w:tcPr>
            <w:tcW w:w="563" w:type="dxa"/>
            <w:shd w:val="clear" w:color="auto" w:fill="auto"/>
            <w:vAlign w:val="center"/>
          </w:tcPr>
          <w:p w14:paraId="7CE87ED7" w14:textId="20CABC72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E56FFBA" w14:textId="6E320C46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Authority to make political donations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8C10" w14:textId="043C29C9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296,529,201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327A4" w14:textId="131BC30A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98.50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92A6" w14:textId="2B1600E5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4,520,562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ABC81" w14:textId="062D15C1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5E4F" w14:textId="79B6A3F3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153,006</w:t>
            </w:r>
          </w:p>
        </w:tc>
      </w:tr>
      <w:tr w:rsidR="00CD5025" w:rsidRPr="00057051" w14:paraId="183BC691" w14:textId="77777777" w:rsidTr="0048424A">
        <w:tc>
          <w:tcPr>
            <w:tcW w:w="563" w:type="dxa"/>
            <w:shd w:val="clear" w:color="auto" w:fill="auto"/>
            <w:vAlign w:val="center"/>
          </w:tcPr>
          <w:p w14:paraId="2EC703A4" w14:textId="1CAC203E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23E3846B" w14:textId="03FBC27B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 xml:space="preserve">Authority to allot </w:t>
            </w:r>
            <w:r>
              <w:rPr>
                <w:rFonts w:ascii="Arial" w:hAnsi="Arial" w:cs="Arial"/>
                <w:sz w:val="22"/>
                <w:szCs w:val="22"/>
              </w:rPr>
              <w:t xml:space="preserve">ordinary </w:t>
            </w:r>
            <w:r w:rsidRPr="00057051">
              <w:rPr>
                <w:rFonts w:ascii="Arial" w:hAnsi="Arial" w:cs="Arial"/>
                <w:sz w:val="22"/>
                <w:szCs w:val="22"/>
              </w:rPr>
              <w:t>shares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CE8A" w14:textId="0AA8484F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283,586,997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83E2" w14:textId="74EAC534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94.17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69B0" w14:textId="6D9C592B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17,553,950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A770E" w14:textId="2215BB70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5.83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2023" w14:textId="6EBCA406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61,822</w:t>
            </w:r>
          </w:p>
        </w:tc>
      </w:tr>
      <w:tr w:rsidR="00CD5025" w:rsidRPr="00057051" w14:paraId="19B92D3A" w14:textId="77777777" w:rsidTr="0048424A">
        <w:tc>
          <w:tcPr>
            <w:tcW w:w="563" w:type="dxa"/>
            <w:shd w:val="clear" w:color="auto" w:fill="auto"/>
            <w:vAlign w:val="center"/>
          </w:tcPr>
          <w:p w14:paraId="483D7913" w14:textId="125DBCE9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95AA3EB" w14:textId="77777777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Authority to disapply pre-emption rights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5C4B" w14:textId="36C4720F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295,678,656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46EB4" w14:textId="29587009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98.20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D7D8" w14:textId="40CEC0CB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5,405,016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03509" w14:textId="56C6F613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839F" w14:textId="55ED7908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119,097</w:t>
            </w:r>
          </w:p>
        </w:tc>
      </w:tr>
      <w:tr w:rsidR="00CD5025" w:rsidRPr="00057051" w14:paraId="04290B44" w14:textId="77777777" w:rsidTr="00117B82">
        <w:tc>
          <w:tcPr>
            <w:tcW w:w="563" w:type="dxa"/>
            <w:tcBorders>
              <w:bottom w:val="nil"/>
            </w:tcBorders>
            <w:shd w:val="clear" w:color="auto" w:fill="auto"/>
            <w:vAlign w:val="center"/>
          </w:tcPr>
          <w:p w14:paraId="7008C1F7" w14:textId="3124F253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752" w:type="dxa"/>
            <w:tcBorders>
              <w:bottom w:val="nil"/>
            </w:tcBorders>
            <w:shd w:val="clear" w:color="auto" w:fill="auto"/>
            <w:vAlign w:val="center"/>
          </w:tcPr>
          <w:p w14:paraId="1B060DE7" w14:textId="77777777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Additional authority to disapply pre-emption rights for an acquisition or specified capital investment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50236B" w14:textId="29DB17F0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269,276,131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6BAB2B" w14:textId="55320E47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89.58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926EA8" w14:textId="7C5AAD8E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31,321,191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ABFB4D" w14:textId="3DC112C7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10.42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D46B67" w14:textId="124915AE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605,447</w:t>
            </w:r>
          </w:p>
        </w:tc>
      </w:tr>
      <w:tr w:rsidR="00CD5025" w:rsidRPr="00057051" w14:paraId="6E67623F" w14:textId="77777777" w:rsidTr="00117B82">
        <w:tc>
          <w:tcPr>
            <w:tcW w:w="5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A1CFB3" w14:textId="71713AC5" w:rsidR="00CD5025" w:rsidRPr="00057051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7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A9CF03" w14:textId="77777777" w:rsidR="00CD5025" w:rsidRPr="00057051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57051">
              <w:rPr>
                <w:rFonts w:ascii="Arial" w:hAnsi="Arial" w:cs="Arial"/>
                <w:sz w:val="22"/>
                <w:szCs w:val="22"/>
              </w:rPr>
              <w:t>Authority to purchase own shares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7566B" w14:textId="32FA2F3D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300,148,116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26C7" w14:textId="42F313EC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99.68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B8D51" w14:textId="025019A2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966,544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91AEA" w14:textId="55F4079C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0A6F95" w14:textId="18D16BA9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88,109</w:t>
            </w:r>
          </w:p>
        </w:tc>
      </w:tr>
      <w:tr w:rsidR="00CD5025" w:rsidRPr="00057051" w14:paraId="51CB14B4" w14:textId="77777777" w:rsidTr="00117B82">
        <w:tc>
          <w:tcPr>
            <w:tcW w:w="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BAAEF" w14:textId="28EBEF11" w:rsidR="00CD5025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98EE8" w14:textId="2A35AF3A" w:rsidR="00CD5025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Authority in respect of shorter notices</w:t>
            </w:r>
            <w:r w:rsidRPr="00057051">
              <w:rPr>
                <w:rFonts w:ascii="Arial" w:hAnsi="Arial" w:cs="Arial"/>
                <w:sz w:val="22"/>
                <w:szCs w:val="22"/>
              </w:rPr>
              <w:t xml:space="preserve"> for general meetings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2C55" w14:textId="0DD4C884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292,322,062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6862" w14:textId="371D1618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97.07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A5796" w14:textId="71E55BA6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8,818,454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EE94" w14:textId="06F9F3B5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2.93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43A2D9" w14:textId="351BF5C2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62,253</w:t>
            </w:r>
          </w:p>
        </w:tc>
      </w:tr>
      <w:tr w:rsidR="00CD5025" w:rsidRPr="00057051" w14:paraId="7AA52D6E" w14:textId="77777777" w:rsidTr="00117B82">
        <w:tc>
          <w:tcPr>
            <w:tcW w:w="5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F2B8DC6" w14:textId="557AFFE9" w:rsidR="00CD5025" w:rsidRDefault="00CD5025" w:rsidP="00CD50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4EAC883" w14:textId="0DCCBAB5" w:rsidR="00CD5025" w:rsidRDefault="00CD5025" w:rsidP="00CD50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Permit the Board to change the name of the Company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1B0C6D" w14:textId="3E0718BB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300,291,457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B88C56" w14:textId="314C9DB1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99.73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EC97CE" w14:textId="634A6E62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816,925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88AE80" w14:textId="397992B3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9B374C" w14:textId="0CAFD245" w:rsidR="00CD5025" w:rsidRPr="00E9131F" w:rsidRDefault="00CD5025" w:rsidP="00CD50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93,530</w:t>
            </w:r>
          </w:p>
        </w:tc>
      </w:tr>
    </w:tbl>
    <w:p w14:paraId="06468915" w14:textId="5B05A406" w:rsidR="003E5B24" w:rsidRDefault="003E5B24">
      <w:pPr>
        <w:rPr>
          <w:rFonts w:ascii="Arial" w:hAnsi="Arial" w:cs="Arial"/>
          <w:sz w:val="22"/>
          <w:szCs w:val="22"/>
        </w:rPr>
      </w:pPr>
    </w:p>
    <w:p w14:paraId="02725945" w14:textId="77777777" w:rsidR="003E5B24" w:rsidRDefault="003E5B24">
      <w:pPr>
        <w:rPr>
          <w:rFonts w:ascii="Arial" w:hAnsi="Arial" w:cs="Arial"/>
          <w:sz w:val="22"/>
          <w:szCs w:val="22"/>
        </w:rPr>
      </w:pPr>
    </w:p>
    <w:p w14:paraId="56EA090D" w14:textId="77777777" w:rsidR="00156DDA" w:rsidRDefault="00630B7C">
      <w:pPr>
        <w:rPr>
          <w:rFonts w:ascii="Arial" w:hAnsi="Arial" w:cs="Arial"/>
          <w:sz w:val="22"/>
          <w:szCs w:val="22"/>
        </w:rPr>
      </w:pPr>
      <w:r w:rsidRPr="00BA6D85">
        <w:rPr>
          <w:rFonts w:ascii="Arial" w:hAnsi="Arial" w:cs="Arial"/>
          <w:b/>
          <w:sz w:val="20"/>
          <w:szCs w:val="20"/>
          <w:vertAlign w:val="superscript"/>
        </w:rPr>
        <w:t>(1)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56DDA" w:rsidRPr="00BA6D85">
        <w:rPr>
          <w:rFonts w:ascii="Arial" w:hAnsi="Arial" w:cs="Arial"/>
          <w:sz w:val="22"/>
          <w:szCs w:val="22"/>
        </w:rPr>
        <w:t>Includes discretionary votes</w:t>
      </w:r>
      <w:r>
        <w:rPr>
          <w:rFonts w:ascii="Arial" w:hAnsi="Arial" w:cs="Arial"/>
          <w:sz w:val="22"/>
          <w:szCs w:val="22"/>
        </w:rPr>
        <w:t>.</w:t>
      </w:r>
    </w:p>
    <w:p w14:paraId="6B6A2647" w14:textId="77777777" w:rsidR="00630B7C" w:rsidRPr="00BA6D85" w:rsidRDefault="00630B7C">
      <w:pPr>
        <w:rPr>
          <w:rFonts w:ascii="Arial" w:hAnsi="Arial" w:cs="Arial"/>
          <w:sz w:val="22"/>
          <w:szCs w:val="22"/>
        </w:rPr>
      </w:pPr>
    </w:p>
    <w:p w14:paraId="624B5F30" w14:textId="77777777" w:rsidR="00156DDA" w:rsidRPr="00BA6D85" w:rsidRDefault="00630B7C">
      <w:pPr>
        <w:rPr>
          <w:rFonts w:ascii="Arial" w:hAnsi="Arial" w:cs="Arial"/>
          <w:sz w:val="22"/>
          <w:szCs w:val="22"/>
        </w:rPr>
      </w:pPr>
      <w:r w:rsidRPr="00BA6D85">
        <w:rPr>
          <w:rFonts w:ascii="Arial" w:hAnsi="Arial" w:cs="Arial"/>
          <w:b/>
          <w:sz w:val="20"/>
          <w:szCs w:val="20"/>
          <w:vertAlign w:val="superscript"/>
        </w:rPr>
        <w:t>(2)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56DDA" w:rsidRPr="00BA6D85">
        <w:rPr>
          <w:rFonts w:ascii="Arial" w:hAnsi="Arial" w:cs="Arial"/>
          <w:sz w:val="22"/>
          <w:szCs w:val="22"/>
        </w:rPr>
        <w:t>A ‘vote withheld’ is not a vote in law and is not counted in the calculation of the proportion of votes ‘For’ or ‘Against’ a resolution.</w:t>
      </w:r>
    </w:p>
    <w:p w14:paraId="008F95C6" w14:textId="77777777" w:rsidR="00D8270E" w:rsidRPr="00BA6D85" w:rsidRDefault="00D8270E">
      <w:pPr>
        <w:rPr>
          <w:rFonts w:ascii="Arial" w:hAnsi="Arial" w:cs="Arial"/>
          <w:sz w:val="22"/>
          <w:szCs w:val="22"/>
        </w:rPr>
      </w:pPr>
    </w:p>
    <w:p w14:paraId="1F717E89" w14:textId="37129F7D" w:rsidR="00156DDA" w:rsidRDefault="00156DDA">
      <w:pPr>
        <w:rPr>
          <w:rFonts w:ascii="Arial" w:hAnsi="Arial" w:cs="Arial"/>
          <w:sz w:val="22"/>
          <w:szCs w:val="22"/>
        </w:rPr>
      </w:pPr>
      <w:r w:rsidRPr="00BA6D85">
        <w:rPr>
          <w:rFonts w:ascii="Arial" w:hAnsi="Arial" w:cs="Arial"/>
          <w:sz w:val="22"/>
          <w:szCs w:val="22"/>
        </w:rPr>
        <w:t xml:space="preserve">On </w:t>
      </w:r>
      <w:r w:rsidR="004B6431" w:rsidRPr="00176DEB">
        <w:rPr>
          <w:rFonts w:ascii="Arial" w:hAnsi="Arial" w:cs="Arial"/>
          <w:sz w:val="22"/>
          <w:szCs w:val="22"/>
        </w:rPr>
        <w:t>2</w:t>
      </w:r>
      <w:r w:rsidR="00BD358C" w:rsidRPr="00176DEB">
        <w:rPr>
          <w:rFonts w:ascii="Arial" w:hAnsi="Arial" w:cs="Arial"/>
          <w:sz w:val="22"/>
          <w:szCs w:val="22"/>
        </w:rPr>
        <w:t>3</w:t>
      </w:r>
      <w:r w:rsidR="004B6431" w:rsidRPr="00176DEB">
        <w:rPr>
          <w:rFonts w:ascii="Arial" w:hAnsi="Arial" w:cs="Arial"/>
          <w:sz w:val="22"/>
          <w:szCs w:val="22"/>
        </w:rPr>
        <w:t xml:space="preserve"> July 2024</w:t>
      </w:r>
      <w:r w:rsidRPr="00BA6D85">
        <w:rPr>
          <w:rFonts w:ascii="Arial" w:hAnsi="Arial" w:cs="Arial"/>
          <w:sz w:val="22"/>
          <w:szCs w:val="22"/>
        </w:rPr>
        <w:t xml:space="preserve"> there </w:t>
      </w:r>
      <w:r w:rsidRPr="006F7717">
        <w:rPr>
          <w:rFonts w:ascii="Arial" w:hAnsi="Arial" w:cs="Arial"/>
          <w:sz w:val="22"/>
          <w:szCs w:val="22"/>
        </w:rPr>
        <w:t>were</w:t>
      </w:r>
      <w:r w:rsidR="00E36768" w:rsidRPr="006F7717">
        <w:rPr>
          <w:rFonts w:ascii="Arial" w:hAnsi="Arial" w:cs="Arial"/>
          <w:sz w:val="22"/>
          <w:szCs w:val="22"/>
        </w:rPr>
        <w:t xml:space="preserve"> </w:t>
      </w:r>
      <w:r w:rsidR="00985727">
        <w:rPr>
          <w:rFonts w:ascii="Arial" w:hAnsi="Arial" w:cs="Arial"/>
          <w:sz w:val="22"/>
          <w:szCs w:val="22"/>
        </w:rPr>
        <w:t>401,710,259</w:t>
      </w:r>
      <w:r w:rsidR="00176DEB">
        <w:rPr>
          <w:rFonts w:ascii="Arial" w:hAnsi="Arial" w:cs="Arial"/>
          <w:sz w:val="22"/>
          <w:szCs w:val="22"/>
        </w:rPr>
        <w:t xml:space="preserve"> </w:t>
      </w:r>
      <w:r w:rsidR="00BE1102" w:rsidRPr="00413AA9">
        <w:rPr>
          <w:rFonts w:ascii="Arial" w:hAnsi="Arial" w:cs="Arial"/>
          <w:sz w:val="22"/>
          <w:szCs w:val="22"/>
        </w:rPr>
        <w:t>ordinary</w:t>
      </w:r>
      <w:r w:rsidR="00BE1102">
        <w:rPr>
          <w:rFonts w:ascii="Arial" w:hAnsi="Arial" w:cs="Arial"/>
          <w:sz w:val="22"/>
          <w:szCs w:val="22"/>
        </w:rPr>
        <w:t xml:space="preserve"> </w:t>
      </w:r>
      <w:r w:rsidR="004B6431">
        <w:rPr>
          <w:rFonts w:ascii="Arial" w:hAnsi="Arial" w:cs="Arial"/>
          <w:sz w:val="22"/>
          <w:szCs w:val="22"/>
        </w:rPr>
        <w:t xml:space="preserve">shares </w:t>
      </w:r>
      <w:r w:rsidR="00206D2B">
        <w:rPr>
          <w:rFonts w:ascii="Arial" w:hAnsi="Arial" w:cs="Arial"/>
          <w:sz w:val="22"/>
          <w:szCs w:val="22"/>
        </w:rPr>
        <w:t>in issue</w:t>
      </w:r>
      <w:r w:rsidR="00CD5025">
        <w:rPr>
          <w:rFonts w:ascii="Arial" w:hAnsi="Arial" w:cs="Arial"/>
          <w:sz w:val="22"/>
          <w:szCs w:val="22"/>
        </w:rPr>
        <w:t xml:space="preserve">, </w:t>
      </w:r>
      <w:r w:rsidR="00176DEB">
        <w:rPr>
          <w:rFonts w:ascii="Arial" w:hAnsi="Arial" w:cs="Arial"/>
          <w:sz w:val="22"/>
          <w:szCs w:val="22"/>
        </w:rPr>
        <w:t xml:space="preserve">with </w:t>
      </w:r>
      <w:r w:rsidR="00CD5025">
        <w:rPr>
          <w:rFonts w:ascii="Arial" w:hAnsi="Arial" w:cs="Arial"/>
          <w:sz w:val="22"/>
          <w:szCs w:val="22"/>
        </w:rPr>
        <w:t>6,</w:t>
      </w:r>
      <w:r w:rsidR="00176DEB">
        <w:rPr>
          <w:rFonts w:ascii="Arial" w:hAnsi="Arial" w:cs="Arial"/>
          <w:sz w:val="22"/>
          <w:szCs w:val="22"/>
        </w:rPr>
        <w:t>512,463</w:t>
      </w:r>
      <w:r w:rsidR="00CD5025">
        <w:rPr>
          <w:rFonts w:ascii="Arial" w:hAnsi="Arial" w:cs="Arial"/>
          <w:sz w:val="22"/>
          <w:szCs w:val="22"/>
        </w:rPr>
        <w:t xml:space="preserve"> ordinary shares held in treasury</w:t>
      </w:r>
      <w:r w:rsidR="00176DEB">
        <w:rPr>
          <w:rFonts w:ascii="Arial" w:hAnsi="Arial" w:cs="Arial"/>
          <w:sz w:val="22"/>
          <w:szCs w:val="22"/>
        </w:rPr>
        <w:t>,</w:t>
      </w:r>
      <w:r w:rsidR="00CD5025">
        <w:rPr>
          <w:rFonts w:ascii="Arial" w:hAnsi="Arial" w:cs="Arial"/>
          <w:sz w:val="22"/>
          <w:szCs w:val="22"/>
        </w:rPr>
        <w:t xml:space="preserve"> so the total voting rights were 395,</w:t>
      </w:r>
      <w:r w:rsidR="00176DEB">
        <w:rPr>
          <w:rFonts w:ascii="Arial" w:hAnsi="Arial" w:cs="Arial"/>
          <w:sz w:val="22"/>
          <w:szCs w:val="22"/>
        </w:rPr>
        <w:t>197,796.</w:t>
      </w:r>
    </w:p>
    <w:p w14:paraId="60100AB0" w14:textId="77777777" w:rsidR="00D358A3" w:rsidRDefault="00D358A3">
      <w:pPr>
        <w:rPr>
          <w:rFonts w:ascii="Arial" w:hAnsi="Arial" w:cs="Arial"/>
          <w:sz w:val="22"/>
          <w:szCs w:val="22"/>
        </w:rPr>
      </w:pPr>
    </w:p>
    <w:p w14:paraId="6276DAC3" w14:textId="77777777" w:rsidR="00C708F8" w:rsidRPr="00B22AD6" w:rsidRDefault="00156DDA">
      <w:pPr>
        <w:rPr>
          <w:rFonts w:ascii="Arial" w:hAnsi="Arial" w:cs="Arial"/>
          <w:sz w:val="22"/>
          <w:szCs w:val="22"/>
        </w:rPr>
      </w:pPr>
      <w:r w:rsidRPr="00B22AD6">
        <w:rPr>
          <w:rFonts w:ascii="Arial" w:hAnsi="Arial" w:cs="Arial"/>
          <w:sz w:val="22"/>
          <w:szCs w:val="22"/>
        </w:rPr>
        <w:t>In accordance with Listing Rule</w:t>
      </w:r>
      <w:r w:rsidR="00084573" w:rsidRPr="00B22AD6">
        <w:rPr>
          <w:rFonts w:ascii="Arial" w:hAnsi="Arial" w:cs="Arial"/>
          <w:sz w:val="22"/>
          <w:szCs w:val="22"/>
        </w:rPr>
        <w:t xml:space="preserve"> </w:t>
      </w:r>
      <w:r w:rsidRPr="00B22AD6">
        <w:rPr>
          <w:rFonts w:ascii="Arial" w:hAnsi="Arial" w:cs="Arial"/>
          <w:sz w:val="22"/>
          <w:szCs w:val="22"/>
        </w:rPr>
        <w:t>9.6.</w:t>
      </w:r>
      <w:r w:rsidR="005B01A6" w:rsidRPr="00B22AD6">
        <w:rPr>
          <w:rFonts w:ascii="Arial" w:hAnsi="Arial" w:cs="Arial"/>
          <w:sz w:val="22"/>
          <w:szCs w:val="22"/>
        </w:rPr>
        <w:t>2</w:t>
      </w:r>
      <w:r w:rsidR="002B16B0" w:rsidRPr="00B22AD6">
        <w:rPr>
          <w:rFonts w:ascii="Arial" w:hAnsi="Arial" w:cs="Arial"/>
          <w:sz w:val="22"/>
          <w:szCs w:val="22"/>
        </w:rPr>
        <w:t>, copies of the resolutions passed as special business at the AGM will shortly be available</w:t>
      </w:r>
      <w:r w:rsidR="005970D1" w:rsidRPr="00B22AD6">
        <w:rPr>
          <w:rFonts w:ascii="Arial" w:hAnsi="Arial" w:cs="Arial"/>
          <w:sz w:val="22"/>
          <w:szCs w:val="22"/>
        </w:rPr>
        <w:t xml:space="preserve"> to view via the National Storage Mechanism</w:t>
      </w:r>
      <w:r w:rsidR="002B16B0" w:rsidRPr="00B22AD6">
        <w:rPr>
          <w:rFonts w:ascii="Arial" w:hAnsi="Arial" w:cs="Arial"/>
          <w:sz w:val="22"/>
          <w:szCs w:val="22"/>
        </w:rPr>
        <w:t xml:space="preserve"> at:</w:t>
      </w:r>
      <w:r w:rsidR="00B22AD6" w:rsidRPr="00B22AD6">
        <w:rPr>
          <w:rFonts w:ascii="Arial" w:hAnsi="Arial" w:cs="Arial"/>
          <w:sz w:val="22"/>
          <w:szCs w:val="22"/>
        </w:rPr>
        <w:t xml:space="preserve"> </w:t>
      </w:r>
      <w:hyperlink r:id="rId6" w:anchor="/nsm/nationalstoragemechanism" w:history="1">
        <w:r w:rsidR="00B22AD6" w:rsidRPr="00B22AD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https://data.fca.org.uk/#/nsm/nationalstoragemechanism</w:t>
        </w:r>
      </w:hyperlink>
      <w:r w:rsidR="00B22AD6" w:rsidRPr="00B22AD6">
        <w:rPr>
          <w:rFonts w:ascii="Arial" w:hAnsi="Arial" w:cs="Arial"/>
          <w:sz w:val="22"/>
          <w:szCs w:val="22"/>
        </w:rPr>
        <w:t>.</w:t>
      </w:r>
    </w:p>
    <w:p w14:paraId="04B364AD" w14:textId="77777777" w:rsidR="00C708F8" w:rsidRPr="00B22AD6" w:rsidRDefault="00C708F8">
      <w:pPr>
        <w:rPr>
          <w:rFonts w:ascii="Arial" w:hAnsi="Arial" w:cs="Arial"/>
          <w:sz w:val="22"/>
          <w:szCs w:val="22"/>
        </w:rPr>
      </w:pPr>
    </w:p>
    <w:p w14:paraId="712A01A8" w14:textId="77777777" w:rsidR="006C613C" w:rsidRDefault="006C613C">
      <w:pPr>
        <w:rPr>
          <w:rFonts w:ascii="Arial" w:hAnsi="Arial" w:cs="Arial"/>
          <w:sz w:val="22"/>
          <w:szCs w:val="22"/>
        </w:rPr>
      </w:pPr>
    </w:p>
    <w:p w14:paraId="738E8ECD" w14:textId="77777777" w:rsidR="00C708F8" w:rsidRPr="00BA6D85" w:rsidRDefault="00E367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Claire-Marie O’Grady</w:t>
      </w:r>
    </w:p>
    <w:p w14:paraId="3F094995" w14:textId="77777777" w:rsidR="00C708F8" w:rsidRPr="00BA6D85" w:rsidRDefault="00C708F8">
      <w:pPr>
        <w:rPr>
          <w:rFonts w:ascii="Arial" w:hAnsi="Arial" w:cs="Arial"/>
          <w:sz w:val="22"/>
          <w:szCs w:val="22"/>
        </w:rPr>
      </w:pPr>
      <w:r w:rsidRPr="00BA6D85">
        <w:rPr>
          <w:rFonts w:ascii="Arial" w:hAnsi="Arial" w:cs="Arial"/>
          <w:sz w:val="22"/>
          <w:szCs w:val="22"/>
        </w:rPr>
        <w:t xml:space="preserve">Company Secretary </w:t>
      </w:r>
    </w:p>
    <w:p w14:paraId="7C9ACB02" w14:textId="3412A78E" w:rsidR="00C708F8" w:rsidRPr="00BA6D85" w:rsidRDefault="004B64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 July 2024</w:t>
      </w:r>
    </w:p>
    <w:sectPr w:rsidR="00C708F8" w:rsidRPr="00BA6D85" w:rsidSect="000F05E6">
      <w:footerReference w:type="default" r:id="rId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F0EA" w14:textId="77777777" w:rsidR="00FE4E13" w:rsidRDefault="00FE4E13" w:rsidP="00A157BF">
      <w:r>
        <w:separator/>
      </w:r>
    </w:p>
  </w:endnote>
  <w:endnote w:type="continuationSeparator" w:id="0">
    <w:p w14:paraId="24C8CC96" w14:textId="77777777" w:rsidR="00FE4E13" w:rsidRDefault="00FE4E13" w:rsidP="00A1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0F9B" w14:textId="77777777" w:rsidR="00A157BF" w:rsidRDefault="00A157B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49609A" wp14:editId="3718536A">
              <wp:simplePos x="0" y="0"/>
              <wp:positionH relativeFrom="page">
                <wp:posOffset>0</wp:posOffset>
              </wp:positionH>
              <wp:positionV relativeFrom="page">
                <wp:posOffset>10222230</wp:posOffset>
              </wp:positionV>
              <wp:extent cx="7556500" cy="279400"/>
              <wp:effectExtent l="0" t="0" r="0" b="6350"/>
              <wp:wrapNone/>
              <wp:docPr id="1" name="MSIPCMff0548cb887fe47631978841" descr="{&quot;HashCode&quot;:67816964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DA709" w14:textId="643B7272" w:rsidR="00A157BF" w:rsidRPr="008A5014" w:rsidRDefault="008A5014" w:rsidP="008A501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A501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External use permitted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349609A" id="_x0000_t202" coordsize="21600,21600" o:spt="202" path="m,l,21600r21600,l21600,xe">
              <v:stroke joinstyle="miter"/>
              <v:path gradientshapeok="t" o:connecttype="rect"/>
            </v:shapetype>
            <v:shape id="MSIPCMff0548cb887fe47631978841" o:spid="_x0000_s1026" type="#_x0000_t202" alt="{&quot;HashCode&quot;:678169648,&quot;Height&quot;:841.0,&quot;Width&quot;:595.0,&quot;Placement&quot;:&quot;Footer&quot;,&quot;Index&quot;:&quot;Primary&quot;,&quot;Section&quot;:1,&quot;Top&quot;:0.0,&quot;Left&quot;:0.0}" style="position:absolute;margin-left:0;margin-top:804.9pt;width:595pt;height:2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kbQaQIAADYFAAAOAAAAZHJzL2Uyb0RvYy54bWysVN9v2jAQfp+0/8Hy+0hgQNeIUDEqpkmo&#10;rUanPhvHhmiOz7MNCfvrd3YSqNheOu0lOd99d74f33l211SKHIV1JeicDgcpJUJzKEq9y+n359WH&#10;T5Q4z3TBFGiR05Nw9G7+/t2sNpkYwR5UISzBINpltcnp3nuTJYnje1ExNwAjNBol2Ip5PNpdUlhW&#10;Y/RKJaM0nSY12MJY4MI51N63RjqP8aUU3D9K6YQnKqeYm49fG7/b8E3mM5btLDP7kndpsH/IomKl&#10;xkvPoe6ZZ+Rgyz9CVSW34ED6AYcqASlLLmINWM0wvapms2dGxFqwOc6c2+T+X1j+cNyYJ0t88xka&#10;HGBoSG1c5lAZ6mmkrcIfMyVoxxaezm0TjScclTeTyXSSoomjbXRzO0YZwyQXb2Od/yKgIkHIqcWx&#10;xG6x49r5FtpDwmUaVqVScTRKkzqn04+TNDqcLRhc6YAVcchdmEvmUfInJQJG6W9CkrKIBQRFpJdY&#10;KkuODInBOBfax9pjXEQHlMQk3uLY4S9ZvcW5raO/GbQ/O1elBhurv0q7+NGnLFs89vxV3UH0zbbp&#10;JrqF4oSDttDugDN8VeI01sz5J2aR9DhAXGT/iB+pALsOnUTJHuyvv+kDHrmIVkpqXKKcup8HZgUl&#10;6qtGlo4myIWwdvGEgo3C7XA8xsO21+pDtQScwxDfCsOjGLBe9aK0UL3goi/CdWhimuOlOd324tK3&#10;O40PBReLRQThghnm13pjeAgdxhJI9ty8MGs6Jnrk8AP0e8ayK0K22OCpYXHwIMvI1tDZtp1dx3E5&#10;I9+7hyRs/+tzRF2eu/lvAAAA//8DAFBLAwQUAAYACAAAACEAp9DDJd4AAAALAQAADwAAAGRycy9k&#10;b3ducmV2LnhtbEyPzU7DMBCE70i8g7VI3KgdEFUT4lRVpSLBAUHoA7jxNknrn8h22vD2bE5w3G9G&#10;szPlerKGXTDE3jsJ2UIAQ9d43btWwv5797ACFpNyWhnvUMIPRlhXtzelKrS/ui+81KllFOJioSR0&#10;KQ0F57Hp0Kq48AM60o4+WJXoDC3XQV0p3Br+KMSSW9U7+tCpAbcdNud6tBI2OGbxzexOr/2+/nw/&#10;faSgt7mU93fT5gVYwin9mWGuT9Whok4HPzodmZFAQxLRpchpwaxnuSB2mNnz0wp4VfL/G6pfAAAA&#10;//8DAFBLAQItABQABgAIAAAAIQC2gziS/gAAAOEBAAATAAAAAAAAAAAAAAAAAAAAAABbQ29udGVu&#10;dF9UeXBlc10ueG1sUEsBAi0AFAAGAAgAAAAhADj9If/WAAAAlAEAAAsAAAAAAAAAAAAAAAAALwEA&#10;AF9yZWxzLy5yZWxzUEsBAi0AFAAGAAgAAAAhAD3qRtBpAgAANgUAAA4AAAAAAAAAAAAAAAAALgIA&#10;AGRycy9lMm9Eb2MueG1sUEsBAi0AFAAGAAgAAAAhAKfQwyXeAAAACwEAAA8AAAAAAAAAAAAAAAAA&#10;wwQAAGRycy9kb3ducmV2LnhtbFBLBQYAAAAABAAEAPMAAADOBQAAAAA=&#10;" o:allowincell="f" filled="f" stroked="f" strokeweight=".5pt">
              <v:textbox inset="20pt,0,,0">
                <w:txbxContent>
                  <w:p w14:paraId="22ADA709" w14:textId="643B7272" w:rsidR="00A157BF" w:rsidRPr="008A5014" w:rsidRDefault="008A5014" w:rsidP="008A501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A5014">
                      <w:rPr>
                        <w:rFonts w:ascii="Calibri" w:hAnsi="Calibri" w:cs="Calibri"/>
                        <w:color w:val="000000"/>
                        <w:sz w:val="20"/>
                      </w:rPr>
                      <w:t>External use permitted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F5C0" w14:textId="77777777" w:rsidR="00FE4E13" w:rsidRDefault="00FE4E13" w:rsidP="00A157BF">
      <w:r>
        <w:separator/>
      </w:r>
    </w:p>
  </w:footnote>
  <w:footnote w:type="continuationSeparator" w:id="0">
    <w:p w14:paraId="151CFB75" w14:textId="77777777" w:rsidR="00FE4E13" w:rsidRDefault="00FE4E13" w:rsidP="00A1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4A"/>
    <w:rsid w:val="0000252F"/>
    <w:rsid w:val="00002A0F"/>
    <w:rsid w:val="00027033"/>
    <w:rsid w:val="000320E8"/>
    <w:rsid w:val="00042D91"/>
    <w:rsid w:val="0006675F"/>
    <w:rsid w:val="00076955"/>
    <w:rsid w:val="00084573"/>
    <w:rsid w:val="00084B24"/>
    <w:rsid w:val="000A3AF2"/>
    <w:rsid w:val="000B33C9"/>
    <w:rsid w:val="000B3514"/>
    <w:rsid w:val="000C3596"/>
    <w:rsid w:val="000F05E6"/>
    <w:rsid w:val="00117B82"/>
    <w:rsid w:val="001421B0"/>
    <w:rsid w:val="001530B6"/>
    <w:rsid w:val="00156DDA"/>
    <w:rsid w:val="00176DEB"/>
    <w:rsid w:val="001919C0"/>
    <w:rsid w:val="00193803"/>
    <w:rsid w:val="001B5B01"/>
    <w:rsid w:val="001C4586"/>
    <w:rsid w:val="001D4F8B"/>
    <w:rsid w:val="0020695E"/>
    <w:rsid w:val="00206D2B"/>
    <w:rsid w:val="00227A4C"/>
    <w:rsid w:val="00232435"/>
    <w:rsid w:val="002435E2"/>
    <w:rsid w:val="0024722E"/>
    <w:rsid w:val="00254DF9"/>
    <w:rsid w:val="002562B9"/>
    <w:rsid w:val="002A76C2"/>
    <w:rsid w:val="002B16B0"/>
    <w:rsid w:val="002C5BEB"/>
    <w:rsid w:val="00306AB9"/>
    <w:rsid w:val="00311985"/>
    <w:rsid w:val="00324973"/>
    <w:rsid w:val="0033114C"/>
    <w:rsid w:val="0034207C"/>
    <w:rsid w:val="003519BD"/>
    <w:rsid w:val="00370E94"/>
    <w:rsid w:val="003D03DB"/>
    <w:rsid w:val="003E2150"/>
    <w:rsid w:val="003E5B24"/>
    <w:rsid w:val="00405B96"/>
    <w:rsid w:val="00413AA9"/>
    <w:rsid w:val="00442D4A"/>
    <w:rsid w:val="00456AA0"/>
    <w:rsid w:val="004B6431"/>
    <w:rsid w:val="004C004B"/>
    <w:rsid w:val="004C66A6"/>
    <w:rsid w:val="004E1BA3"/>
    <w:rsid w:val="0053593B"/>
    <w:rsid w:val="005608F2"/>
    <w:rsid w:val="00570F41"/>
    <w:rsid w:val="0058515F"/>
    <w:rsid w:val="005970D1"/>
    <w:rsid w:val="005B01A6"/>
    <w:rsid w:val="005B7F4F"/>
    <w:rsid w:val="00616333"/>
    <w:rsid w:val="00623450"/>
    <w:rsid w:val="00624EAE"/>
    <w:rsid w:val="00630B7C"/>
    <w:rsid w:val="00640610"/>
    <w:rsid w:val="00647E2F"/>
    <w:rsid w:val="006655C2"/>
    <w:rsid w:val="006753D8"/>
    <w:rsid w:val="00682F4A"/>
    <w:rsid w:val="00685CB6"/>
    <w:rsid w:val="006C58AF"/>
    <w:rsid w:val="006C613C"/>
    <w:rsid w:val="006C6905"/>
    <w:rsid w:val="006F7717"/>
    <w:rsid w:val="007350DF"/>
    <w:rsid w:val="00762534"/>
    <w:rsid w:val="00766978"/>
    <w:rsid w:val="007A2BF4"/>
    <w:rsid w:val="007B08DF"/>
    <w:rsid w:val="007F7C3F"/>
    <w:rsid w:val="008122E0"/>
    <w:rsid w:val="008148C2"/>
    <w:rsid w:val="00820EFB"/>
    <w:rsid w:val="00844F06"/>
    <w:rsid w:val="0085117A"/>
    <w:rsid w:val="00851826"/>
    <w:rsid w:val="0086224B"/>
    <w:rsid w:val="008959EA"/>
    <w:rsid w:val="00897183"/>
    <w:rsid w:val="008A5014"/>
    <w:rsid w:val="008C1B72"/>
    <w:rsid w:val="0090662A"/>
    <w:rsid w:val="00933DA7"/>
    <w:rsid w:val="00935203"/>
    <w:rsid w:val="00953374"/>
    <w:rsid w:val="00985727"/>
    <w:rsid w:val="0098722A"/>
    <w:rsid w:val="00993752"/>
    <w:rsid w:val="009952DF"/>
    <w:rsid w:val="009B2157"/>
    <w:rsid w:val="009C26FF"/>
    <w:rsid w:val="009C63CB"/>
    <w:rsid w:val="009E60D6"/>
    <w:rsid w:val="00A157BF"/>
    <w:rsid w:val="00A53290"/>
    <w:rsid w:val="00A56148"/>
    <w:rsid w:val="00A63EAD"/>
    <w:rsid w:val="00A734FF"/>
    <w:rsid w:val="00AF5768"/>
    <w:rsid w:val="00B14404"/>
    <w:rsid w:val="00B2120B"/>
    <w:rsid w:val="00B22AD6"/>
    <w:rsid w:val="00B60DAE"/>
    <w:rsid w:val="00B651D5"/>
    <w:rsid w:val="00B87960"/>
    <w:rsid w:val="00B9216B"/>
    <w:rsid w:val="00BA6D85"/>
    <w:rsid w:val="00BC6E70"/>
    <w:rsid w:val="00BD358C"/>
    <w:rsid w:val="00BE1102"/>
    <w:rsid w:val="00BE12CB"/>
    <w:rsid w:val="00C0357E"/>
    <w:rsid w:val="00C708F8"/>
    <w:rsid w:val="00CA29DB"/>
    <w:rsid w:val="00CA703A"/>
    <w:rsid w:val="00CA7A60"/>
    <w:rsid w:val="00CD5025"/>
    <w:rsid w:val="00CE58FE"/>
    <w:rsid w:val="00D1330B"/>
    <w:rsid w:val="00D17EF2"/>
    <w:rsid w:val="00D216B6"/>
    <w:rsid w:val="00D358A3"/>
    <w:rsid w:val="00D8270E"/>
    <w:rsid w:val="00D87447"/>
    <w:rsid w:val="00DA462E"/>
    <w:rsid w:val="00DB51DF"/>
    <w:rsid w:val="00E06685"/>
    <w:rsid w:val="00E24AA0"/>
    <w:rsid w:val="00E34C5D"/>
    <w:rsid w:val="00E36768"/>
    <w:rsid w:val="00E965D1"/>
    <w:rsid w:val="00EB46DF"/>
    <w:rsid w:val="00EC4740"/>
    <w:rsid w:val="00EC720F"/>
    <w:rsid w:val="00F403D2"/>
    <w:rsid w:val="00F43645"/>
    <w:rsid w:val="00F47A3A"/>
    <w:rsid w:val="00F56394"/>
    <w:rsid w:val="00F714ED"/>
    <w:rsid w:val="00F84627"/>
    <w:rsid w:val="00F94095"/>
    <w:rsid w:val="00F96955"/>
    <w:rsid w:val="00F97936"/>
    <w:rsid w:val="00FB2F44"/>
    <w:rsid w:val="00FB4C94"/>
    <w:rsid w:val="00FD0D22"/>
    <w:rsid w:val="00FD68EC"/>
    <w:rsid w:val="00FE4E13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9A70D"/>
  <w15:docId w15:val="{04020110-2970-492E-81B1-0BAD20FB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A6D85"/>
    <w:pPr>
      <w:ind w:right="-424"/>
    </w:pPr>
    <w:rPr>
      <w:rFonts w:ascii="Arial" w:eastAsia="Times New Roman" w:hAnsi="Arial"/>
      <w:szCs w:val="20"/>
    </w:rPr>
  </w:style>
  <w:style w:type="paragraph" w:styleId="BalloonText">
    <w:name w:val="Balloon Text"/>
    <w:basedOn w:val="Normal"/>
    <w:semiHidden/>
    <w:rsid w:val="008C1B72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rsid w:val="00BE1102"/>
    <w:pPr>
      <w:spacing w:before="100" w:beforeAutospacing="1" w:after="100" w:afterAutospacing="1"/>
    </w:pPr>
    <w:rPr>
      <w:rFonts w:eastAsia="Simsun (Founder Extended)"/>
    </w:rPr>
  </w:style>
  <w:style w:type="character" w:styleId="Hyperlink">
    <w:name w:val="Hyperlink"/>
    <w:uiPriority w:val="99"/>
    <w:rsid w:val="002B16B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15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57BF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nhideWhenUsed/>
    <w:rsid w:val="00A15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57BF"/>
    <w:rPr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D358A3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FollowedHyperlink">
    <w:name w:val="FollowedHyperlink"/>
    <w:basedOn w:val="DefaultParagraphFont"/>
    <w:semiHidden/>
    <w:unhideWhenUsed/>
    <w:rsid w:val="006655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fca.org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Tate &amp; Lyle PLC</vt:lpstr>
    </vt:vector>
  </TitlesOfParts>
  <Company>Tate &amp; Lyle</Company>
  <LinksUpToDate>false</LinksUpToDate>
  <CharactersWithSpaces>3030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http://www.hemscott.com/nsm.do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Tate &amp; Lyle PLC</dc:title>
  <dc:creator>Lucie Gilbert</dc:creator>
  <cp:lastModifiedBy>Wright, Becky</cp:lastModifiedBy>
  <cp:revision>3</cp:revision>
  <cp:lastPrinted>2022-07-28T10:44:00Z</cp:lastPrinted>
  <dcterms:created xsi:type="dcterms:W3CDTF">2024-07-25T12:26:00Z</dcterms:created>
  <dcterms:modified xsi:type="dcterms:W3CDTF">2024-07-25T13:03:00Z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699f9ce-adb0-48a1-8d72-c54877aa9fa5_Enabled">
    <vt:lpwstr>true</vt:lpwstr>
  </property>
  <property fmtid="{D5CDD505-2E9C-101B-9397-08002B2CF9AE}" pid="4" name="MSIP_Label_3699f9ce-adb0-48a1-8d72-c54877aa9fa5_SetDate">
    <vt:lpwstr>2022-07-27T09:50:07Z</vt:lpwstr>
  </property>
  <property fmtid="{D5CDD505-2E9C-101B-9397-08002B2CF9AE}" pid="5" name="MSIP_Label_3699f9ce-adb0-48a1-8d72-c54877aa9fa5_Method">
    <vt:lpwstr>Privileged</vt:lpwstr>
  </property>
  <property fmtid="{D5CDD505-2E9C-101B-9397-08002B2CF9AE}" pid="6" name="MSIP_Label_3699f9ce-adb0-48a1-8d72-c54877aa9fa5_Name">
    <vt:lpwstr>3699f9ce-adb0-48a1-8d72-c54877aa9fa5</vt:lpwstr>
  </property>
  <property fmtid="{D5CDD505-2E9C-101B-9397-08002B2CF9AE}" pid="7" name="MSIP_Label_3699f9ce-adb0-48a1-8d72-c54877aa9fa5_SiteId">
    <vt:lpwstr>39cc8f4f-7ada-4a2a-9685-c30a4321498c</vt:lpwstr>
  </property>
  <property fmtid="{D5CDD505-2E9C-101B-9397-08002B2CF9AE}" pid="8" name="MSIP_Label_3699f9ce-adb0-48a1-8d72-c54877aa9fa5_ActionId">
    <vt:lpwstr>02b10704-1128-4b63-a22a-7781ff369c27</vt:lpwstr>
  </property>
  <property fmtid="{D5CDD505-2E9C-101B-9397-08002B2CF9AE}" pid="9" name="MSIP_Label_3699f9ce-adb0-48a1-8d72-c54877aa9fa5_ContentBits">
    <vt:lpwstr>2</vt:lpwstr>
  </property>
</Properties>
</file>